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C90" w:rsidRDefault="002C5C90" w:rsidP="002C5C90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:rsidR="00715277" w:rsidRDefault="00715277" w:rsidP="002C5C90">
      <w:pPr>
        <w:jc w:val="both"/>
        <w:rPr>
          <w:rFonts w:ascii="Arial" w:hAnsi="Arial" w:cs="Arial"/>
          <w:b/>
        </w:rPr>
      </w:pPr>
      <w:r w:rsidRPr="00715277">
        <w:rPr>
          <w:rFonts w:ascii="Arial" w:hAnsi="Arial" w:cs="Arial"/>
          <w:b/>
        </w:rPr>
        <w:t>Curso formativo (Instituto Francisco de Vitoria UC3M-Ayuntamiento de Getafe)</w:t>
      </w:r>
    </w:p>
    <w:p w:rsidR="00232CB8" w:rsidRPr="00232CB8" w:rsidRDefault="00232CB8" w:rsidP="002C5C90">
      <w:pPr>
        <w:jc w:val="both"/>
        <w:rPr>
          <w:rFonts w:ascii="Arial" w:hAnsi="Arial" w:cs="Arial"/>
          <w:b/>
        </w:rPr>
      </w:pPr>
    </w:p>
    <w:p w:rsidR="00715277" w:rsidRPr="00232CB8" w:rsidRDefault="00715277" w:rsidP="002C5C90">
      <w:pPr>
        <w:jc w:val="both"/>
        <w:rPr>
          <w:rFonts w:ascii="Arial" w:hAnsi="Arial" w:cs="Arial"/>
          <w:b/>
          <w:color w:val="222222"/>
          <w:shd w:val="clear" w:color="auto" w:fill="FFFFFF"/>
        </w:rPr>
      </w:pPr>
      <w:r w:rsidRPr="00CC4E38">
        <w:rPr>
          <w:rFonts w:ascii="Arial" w:hAnsi="Arial" w:cs="Arial"/>
          <w:b/>
          <w:color w:val="222222"/>
          <w:shd w:val="clear" w:color="auto" w:fill="FFFFFF"/>
        </w:rPr>
        <w:t xml:space="preserve">"Convivencia y </w:t>
      </w:r>
      <w:r w:rsidR="00BD41C9">
        <w:rPr>
          <w:rFonts w:ascii="Arial" w:hAnsi="Arial" w:cs="Arial"/>
          <w:b/>
          <w:color w:val="222222"/>
          <w:shd w:val="clear" w:color="auto" w:fill="FFFFFF"/>
        </w:rPr>
        <w:t>M</w:t>
      </w:r>
      <w:r w:rsidRPr="00CC4E38">
        <w:rPr>
          <w:rFonts w:ascii="Arial" w:hAnsi="Arial" w:cs="Arial"/>
          <w:b/>
          <w:color w:val="222222"/>
          <w:shd w:val="clear" w:color="auto" w:fill="FFFFFF"/>
        </w:rPr>
        <w:t>ediación</w:t>
      </w:r>
      <w:r w:rsidR="009C7F76">
        <w:rPr>
          <w:rFonts w:ascii="Arial" w:hAnsi="Arial" w:cs="Arial"/>
          <w:b/>
          <w:color w:val="222222"/>
          <w:shd w:val="clear" w:color="auto" w:fill="FFFFFF"/>
        </w:rPr>
        <w:t xml:space="preserve"> en ámbitos municipales</w:t>
      </w:r>
      <w:r w:rsidRPr="00CC4E38">
        <w:rPr>
          <w:rFonts w:ascii="Arial" w:hAnsi="Arial" w:cs="Arial"/>
          <w:b/>
          <w:color w:val="222222"/>
          <w:shd w:val="clear" w:color="auto" w:fill="FFFFFF"/>
        </w:rPr>
        <w:t>". </w:t>
      </w:r>
      <w:r w:rsidR="00990CAD">
        <w:rPr>
          <w:rFonts w:ascii="Arial" w:hAnsi="Arial" w:cs="Arial"/>
          <w:b/>
          <w:color w:val="222222"/>
          <w:shd w:val="clear" w:color="auto" w:fill="FFFFFF"/>
        </w:rPr>
        <w:t xml:space="preserve">(100 </w:t>
      </w:r>
      <w:proofErr w:type="spellStart"/>
      <w:r w:rsidR="00990CAD">
        <w:rPr>
          <w:rFonts w:ascii="Arial" w:hAnsi="Arial" w:cs="Arial"/>
          <w:b/>
          <w:color w:val="222222"/>
          <w:shd w:val="clear" w:color="auto" w:fill="FFFFFF"/>
        </w:rPr>
        <w:t>hrs</w:t>
      </w:r>
      <w:proofErr w:type="spellEnd"/>
      <w:r w:rsidR="00990CAD">
        <w:rPr>
          <w:rFonts w:ascii="Arial" w:hAnsi="Arial" w:cs="Arial"/>
          <w:b/>
          <w:color w:val="222222"/>
          <w:shd w:val="clear" w:color="auto" w:fill="FFFFFF"/>
        </w:rPr>
        <w:t>)</w:t>
      </w:r>
    </w:p>
    <w:p w:rsidR="00715277" w:rsidRDefault="00715277" w:rsidP="002C5C90">
      <w:pPr>
        <w:jc w:val="both"/>
      </w:pPr>
      <w:r>
        <w:t>Las relaciones en los barrios, en los centros de trabajos, en las comunidades educativas o los espacios públicos de nuestros municipios pueden estar caracterizadas por el desconocimiento, la desconfianza o la incomunicación. Para evitar que esas relaciones acaben por ser conflictivas ganan sentido las intervenciones sociales enfocadas en la mediación.</w:t>
      </w:r>
    </w:p>
    <w:p w:rsidR="00715277" w:rsidRDefault="00715277" w:rsidP="002C5C90">
      <w:pPr>
        <w:jc w:val="both"/>
      </w:pPr>
      <w:r>
        <w:t>La mediación en un ámbito municipal persigue mejorar la comunicación entre diferentes actores y promover el diálogo constructivo. La mediación será exitosa cuando se asegure una convivencia enriquecedora y esté basada en el reconocimiento entre diferentes.</w:t>
      </w:r>
    </w:p>
    <w:p w:rsidR="00715277" w:rsidRDefault="00715277" w:rsidP="002C5C90">
      <w:pPr>
        <w:jc w:val="both"/>
      </w:pPr>
      <w:r>
        <w:t xml:space="preserve">A lo largo del curso vamos a abordar las condiciones de posibilidad para que la mediación logre sus objetivos </w:t>
      </w:r>
    </w:p>
    <w:p w:rsidR="00715277" w:rsidRDefault="00715277" w:rsidP="002C5C90">
      <w:pPr>
        <w:pStyle w:val="Prrafodelista"/>
        <w:numPr>
          <w:ilvl w:val="0"/>
          <w:numId w:val="7"/>
        </w:numPr>
        <w:jc w:val="both"/>
      </w:pPr>
      <w:r>
        <w:t>Contexto de intervención y los diferentes grupos que eventualmente participarán en los procesos de mediación</w:t>
      </w:r>
    </w:p>
    <w:p w:rsidR="00715277" w:rsidRDefault="00715277" w:rsidP="002C5C90">
      <w:pPr>
        <w:pStyle w:val="Prrafodelista"/>
        <w:numPr>
          <w:ilvl w:val="0"/>
          <w:numId w:val="7"/>
        </w:numPr>
        <w:jc w:val="both"/>
      </w:pPr>
      <w:r>
        <w:t>Marcos normativos municipales. Actores y partes en la mediación</w:t>
      </w:r>
    </w:p>
    <w:p w:rsidR="00715277" w:rsidRDefault="00715277" w:rsidP="002C5C90">
      <w:pPr>
        <w:pStyle w:val="Prrafodelista"/>
        <w:numPr>
          <w:ilvl w:val="0"/>
          <w:numId w:val="7"/>
        </w:numPr>
        <w:jc w:val="both"/>
      </w:pPr>
      <w:r>
        <w:t xml:space="preserve">Planificación y gestión de las intervenciones de mediación </w:t>
      </w:r>
    </w:p>
    <w:p w:rsidR="00715277" w:rsidRDefault="00715277" w:rsidP="002C5C90">
      <w:pPr>
        <w:pStyle w:val="Prrafodelista"/>
        <w:numPr>
          <w:ilvl w:val="0"/>
          <w:numId w:val="7"/>
        </w:numPr>
        <w:jc w:val="both"/>
      </w:pPr>
      <w:r>
        <w:t xml:space="preserve">Enfoque participativo en los procesos de mediación </w:t>
      </w:r>
    </w:p>
    <w:p w:rsidR="00AB0747" w:rsidRPr="00232CB8" w:rsidRDefault="00AB0747" w:rsidP="00232CB8">
      <w:pPr>
        <w:pStyle w:val="Prrafodelista"/>
        <w:numPr>
          <w:ilvl w:val="0"/>
          <w:numId w:val="7"/>
        </w:numPr>
        <w:jc w:val="both"/>
      </w:pPr>
      <w:r w:rsidRPr="00232CB8">
        <w:t>Herramientas y habilidades de la persona mediadora</w:t>
      </w:r>
    </w:p>
    <w:p w:rsidR="00715277" w:rsidRPr="00232CB8" w:rsidRDefault="00715277" w:rsidP="00232CB8">
      <w:pPr>
        <w:pStyle w:val="Prrafodelista"/>
        <w:numPr>
          <w:ilvl w:val="0"/>
          <w:numId w:val="7"/>
        </w:numPr>
        <w:jc w:val="both"/>
      </w:pPr>
      <w:r w:rsidRPr="00232CB8">
        <w:t>Evaluaci</w:t>
      </w:r>
      <w:r w:rsidR="00AB0747" w:rsidRPr="00232CB8">
        <w:t>ón</w:t>
      </w:r>
      <w:r w:rsidRPr="00232CB8">
        <w:t xml:space="preserve"> de las intervenciones de mediación </w:t>
      </w:r>
    </w:p>
    <w:p w:rsidR="00715277" w:rsidRPr="00232CB8" w:rsidRDefault="00715277" w:rsidP="00232CB8">
      <w:pPr>
        <w:jc w:val="both"/>
      </w:pPr>
      <w:r w:rsidRPr="00232CB8">
        <w:t>Con el fin de abordar de manera integral y holística estas intervenciones en contextos municipales, se presenta este curso en el que se estudian desde una perspectiva teórica y práctica las diferentes dimensiones de la mediación.</w:t>
      </w:r>
    </w:p>
    <w:p w:rsidR="009C7F76" w:rsidRPr="00232CB8" w:rsidRDefault="00AB0747" w:rsidP="00232CB8">
      <w:pPr>
        <w:jc w:val="both"/>
      </w:pPr>
      <w:r w:rsidRPr="00232CB8">
        <w:rPr>
          <w:u w:val="single"/>
        </w:rPr>
        <w:t>Destinatarios:</w:t>
      </w:r>
      <w:r w:rsidRPr="00232CB8">
        <w:t xml:space="preserve"> </w:t>
      </w:r>
      <w:r w:rsidR="009C7F76" w:rsidRPr="00232CB8">
        <w:t>El curso está destinado a agentes sociales que intervengan en el ámbito de la Convivencia en el Municipio de Getafe.</w:t>
      </w:r>
    </w:p>
    <w:p w:rsidR="00AB0747" w:rsidRPr="00232CB8" w:rsidRDefault="00AB0747" w:rsidP="00232CB8">
      <w:pPr>
        <w:jc w:val="both"/>
      </w:pPr>
      <w:r w:rsidRPr="00232CB8">
        <w:rPr>
          <w:u w:val="single"/>
        </w:rPr>
        <w:t>Horario:</w:t>
      </w:r>
      <w:r w:rsidRPr="00232CB8">
        <w:t xml:space="preserve"> Martes y Jueves de 10 a 14.30 horas</w:t>
      </w:r>
      <w:r w:rsidR="00990CAD" w:rsidRPr="00232CB8">
        <w:t xml:space="preserve"> (Modalidad Semipresencial)</w:t>
      </w:r>
    </w:p>
    <w:p w:rsidR="00AB0747" w:rsidRPr="00232CB8" w:rsidRDefault="00990CAD" w:rsidP="00232CB8">
      <w:pPr>
        <w:jc w:val="both"/>
      </w:pPr>
      <w:r w:rsidRPr="00232CB8">
        <w:rPr>
          <w:u w:val="single"/>
        </w:rPr>
        <w:t>Metodología:</w:t>
      </w:r>
      <w:r w:rsidRPr="00232CB8">
        <w:t xml:space="preserve"> </w:t>
      </w:r>
      <w:r w:rsidR="00AB0747" w:rsidRPr="00232CB8">
        <w:t xml:space="preserve">El curso combina clases teórico prácticas. Serán 15 sesiones de 4 horas y media, contemplando un descanso de 30 minutos cada día. Las clases se impartirán un día a la semana de forma online y otra presencial. Las sesiones online se darán a través del Blackboard Collaborate y las presenciales en </w:t>
      </w:r>
      <w:r w:rsidRPr="00232CB8">
        <w:t>el Teatro Federico García Lorca, C/ Ramón y Cajal, 22, Getafe.</w:t>
      </w:r>
    </w:p>
    <w:p w:rsidR="009C7F76" w:rsidRPr="009C7F76" w:rsidRDefault="00990CAD" w:rsidP="00232CB8">
      <w:pPr>
        <w:jc w:val="both"/>
      </w:pPr>
      <w:r w:rsidRPr="00232CB8">
        <w:rPr>
          <w:u w:val="single"/>
        </w:rPr>
        <w:t>Acreditación de la Formación</w:t>
      </w:r>
      <w:r w:rsidRPr="00232CB8">
        <w:t xml:space="preserve">: El curso integra 100 horas formativas: 60 de clases, </w:t>
      </w:r>
      <w:r w:rsidR="009C7F76" w:rsidRPr="00232CB8">
        <w:t>4</w:t>
      </w:r>
      <w:r w:rsidRPr="00232CB8">
        <w:t>0 de trabajo individual a lo largo del curso y de trabajo de voluntariado</w:t>
      </w:r>
      <w:r>
        <w:t xml:space="preserve"> en los Servicios </w:t>
      </w:r>
      <w:r w:rsidR="009C7F76">
        <w:t>municipales</w:t>
      </w:r>
      <w:r>
        <w:t xml:space="preserve"> del Ayuntamiento de Getafe</w:t>
      </w:r>
      <w:r w:rsidR="009C7F76">
        <w:t xml:space="preserve"> </w:t>
      </w:r>
      <w:r w:rsidR="009C7F76" w:rsidRPr="009C7F76">
        <w:t>y/o en organizaciones sociales colaborativas del municipio.</w:t>
      </w:r>
    </w:p>
    <w:p w:rsidR="00715277" w:rsidRDefault="009C7F76" w:rsidP="002C5C90">
      <w:pPr>
        <w:shd w:val="clear" w:color="auto" w:fill="FFFFFF"/>
        <w:spacing w:after="0" w:line="240" w:lineRule="auto"/>
        <w:jc w:val="both"/>
      </w:pPr>
      <w:r w:rsidRPr="009C7F76">
        <w:t> </w:t>
      </w:r>
      <w:r w:rsidR="00990CAD" w:rsidRPr="00990CAD">
        <w:t xml:space="preserve">Para aprobar el curso los asistentes tienen que cumplir con un 75% de asistencia. Realizar  20 horas de prácticas/voluntariado en los servicios </w:t>
      </w:r>
      <w:r>
        <w:t>municipales</w:t>
      </w:r>
      <w:r w:rsidR="00990CAD" w:rsidRPr="00990CAD">
        <w:t xml:space="preserve"> del Ayuntamiento de Getafe</w:t>
      </w:r>
      <w:r>
        <w:t xml:space="preserve"> </w:t>
      </w:r>
      <w:r>
        <w:rPr>
          <w:color w:val="222222"/>
          <w:shd w:val="clear" w:color="auto" w:fill="FFFFFF"/>
        </w:rPr>
        <w:t>y/ o en organizaciones sociales colaborativas del municipio</w:t>
      </w:r>
      <w:r w:rsidR="00990CAD" w:rsidRPr="00990CAD">
        <w:t xml:space="preserve">  y</w:t>
      </w:r>
      <w:r w:rsidR="00990CAD">
        <w:t xml:space="preserve"> haber</w:t>
      </w:r>
      <w:r w:rsidR="00990CAD" w:rsidRPr="00990CAD">
        <w:t xml:space="preserve"> completado los cuestionarios semanales de evaluación.</w:t>
      </w:r>
      <w:r w:rsidR="00990CAD">
        <w:t xml:space="preserve"> Al finalizar el curso la UC3M entregará un certificado de aprovechamiento del curso.</w:t>
      </w:r>
    </w:p>
    <w:sectPr w:rsidR="00715277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0A8" w:rsidRDefault="00FB60A8" w:rsidP="002C5C90">
      <w:pPr>
        <w:spacing w:after="0" w:line="240" w:lineRule="auto"/>
      </w:pPr>
      <w:r>
        <w:separator/>
      </w:r>
    </w:p>
  </w:endnote>
  <w:endnote w:type="continuationSeparator" w:id="0">
    <w:p w:rsidR="00FB60A8" w:rsidRDefault="00FB60A8" w:rsidP="002C5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0A8" w:rsidRDefault="00FB60A8" w:rsidP="002C5C90">
      <w:pPr>
        <w:spacing w:after="0" w:line="240" w:lineRule="auto"/>
      </w:pPr>
      <w:r>
        <w:separator/>
      </w:r>
    </w:p>
  </w:footnote>
  <w:footnote w:type="continuationSeparator" w:id="0">
    <w:p w:rsidR="00FB60A8" w:rsidRDefault="00FB60A8" w:rsidP="002C5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C90" w:rsidRDefault="002C5C90">
    <w:pPr>
      <w:pStyle w:val="Encabezado"/>
    </w:pPr>
    <w:r>
      <w:rPr>
        <w:noProof/>
        <w:lang w:eastAsia="es-ES"/>
      </w:rPr>
      <w:drawing>
        <wp:inline distT="0" distB="0" distL="0" distR="0" wp14:anchorId="4E8F4A8A" wp14:editId="6A2B7F19">
          <wp:extent cx="1845735" cy="648000"/>
          <wp:effectExtent l="0" t="0" r="254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735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2C2A">
      <w:tab/>
    </w:r>
    <w:r w:rsidR="00BA2C2A">
      <w:tab/>
    </w:r>
    <w:r w:rsidR="00BA2C2A">
      <w:rPr>
        <w:noProof/>
        <w:lang w:eastAsia="es-ES"/>
      </w:rPr>
      <w:drawing>
        <wp:inline distT="0" distB="0" distL="0" distR="0" wp14:anchorId="21B7E2A9" wp14:editId="267F3B8C">
          <wp:extent cx="1752600" cy="741375"/>
          <wp:effectExtent l="0" t="0" r="0" b="190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yto_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4081" cy="742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C5C90" w:rsidRDefault="00232CB8">
    <w:pPr>
      <w:pStyle w:val="Encabezado"/>
    </w:pPr>
    <w:r>
      <w:rPr>
        <w:rFonts w:ascii="Arial" w:hAnsi="Arial" w:cs="Arial"/>
        <w:b/>
        <w:noProof/>
        <w:lang w:eastAsia="es-ES"/>
      </w:rPr>
      <w:drawing>
        <wp:anchor distT="0" distB="0" distL="114300" distR="114300" simplePos="0" relativeHeight="251659264" behindDoc="1" locked="0" layoutInCell="1" allowOverlap="1" wp14:anchorId="71C233F9" wp14:editId="4250D82F">
          <wp:simplePos x="0" y="0"/>
          <wp:positionH relativeFrom="column">
            <wp:posOffset>72390</wp:posOffset>
          </wp:positionH>
          <wp:positionV relativeFrom="paragraph">
            <wp:posOffset>2197290</wp:posOffset>
          </wp:positionV>
          <wp:extent cx="5257800" cy="4236720"/>
          <wp:effectExtent l="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10526_0700_convivencia_sello.jp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7800" cy="423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200DC"/>
    <w:multiLevelType w:val="hybridMultilevel"/>
    <w:tmpl w:val="20C20EE6"/>
    <w:lvl w:ilvl="0" w:tplc="8A928B72">
      <w:start w:val="1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743031"/>
    <w:multiLevelType w:val="hybridMultilevel"/>
    <w:tmpl w:val="0CFC806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41B0558"/>
    <w:multiLevelType w:val="hybridMultilevel"/>
    <w:tmpl w:val="79CAE0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685728"/>
    <w:multiLevelType w:val="hybridMultilevel"/>
    <w:tmpl w:val="BD8E7A26"/>
    <w:lvl w:ilvl="0" w:tplc="8A928B72">
      <w:start w:val="16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D6025B6"/>
    <w:multiLevelType w:val="hybridMultilevel"/>
    <w:tmpl w:val="C7189368"/>
    <w:lvl w:ilvl="0" w:tplc="8A928B72">
      <w:start w:val="1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D707D1"/>
    <w:multiLevelType w:val="hybridMultilevel"/>
    <w:tmpl w:val="F94A1C72"/>
    <w:lvl w:ilvl="0" w:tplc="8A928B72">
      <w:start w:val="1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2E02E3"/>
    <w:multiLevelType w:val="hybridMultilevel"/>
    <w:tmpl w:val="B95466D2"/>
    <w:lvl w:ilvl="0" w:tplc="8A928B72">
      <w:start w:val="1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277"/>
    <w:rsid w:val="00232CB8"/>
    <w:rsid w:val="00292EF1"/>
    <w:rsid w:val="002C5C90"/>
    <w:rsid w:val="005962F2"/>
    <w:rsid w:val="00676C7B"/>
    <w:rsid w:val="00715277"/>
    <w:rsid w:val="0094482D"/>
    <w:rsid w:val="00990CAD"/>
    <w:rsid w:val="009C7F76"/>
    <w:rsid w:val="00A5747F"/>
    <w:rsid w:val="00AB0747"/>
    <w:rsid w:val="00BA2C2A"/>
    <w:rsid w:val="00BD41C9"/>
    <w:rsid w:val="00D31573"/>
    <w:rsid w:val="00FB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527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il">
    <w:name w:val="il"/>
    <w:basedOn w:val="Fuentedeprrafopredeter"/>
    <w:rsid w:val="00990CAD"/>
  </w:style>
  <w:style w:type="paragraph" w:styleId="Encabezado">
    <w:name w:val="header"/>
    <w:basedOn w:val="Normal"/>
    <w:link w:val="EncabezadoCar"/>
    <w:uiPriority w:val="99"/>
    <w:unhideWhenUsed/>
    <w:rsid w:val="002C5C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5C90"/>
  </w:style>
  <w:style w:type="paragraph" w:styleId="Piedepgina">
    <w:name w:val="footer"/>
    <w:basedOn w:val="Normal"/>
    <w:link w:val="PiedepginaCar"/>
    <w:uiPriority w:val="99"/>
    <w:unhideWhenUsed/>
    <w:rsid w:val="002C5C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5C90"/>
  </w:style>
  <w:style w:type="paragraph" w:styleId="Textodeglobo">
    <w:name w:val="Balloon Text"/>
    <w:basedOn w:val="Normal"/>
    <w:link w:val="TextodegloboCar"/>
    <w:uiPriority w:val="99"/>
    <w:semiHidden/>
    <w:unhideWhenUsed/>
    <w:rsid w:val="00BA2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2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527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il">
    <w:name w:val="il"/>
    <w:basedOn w:val="Fuentedeprrafopredeter"/>
    <w:rsid w:val="00990CAD"/>
  </w:style>
  <w:style w:type="paragraph" w:styleId="Encabezado">
    <w:name w:val="header"/>
    <w:basedOn w:val="Normal"/>
    <w:link w:val="EncabezadoCar"/>
    <w:uiPriority w:val="99"/>
    <w:unhideWhenUsed/>
    <w:rsid w:val="002C5C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5C90"/>
  </w:style>
  <w:style w:type="paragraph" w:styleId="Piedepgina">
    <w:name w:val="footer"/>
    <w:basedOn w:val="Normal"/>
    <w:link w:val="PiedepginaCar"/>
    <w:uiPriority w:val="99"/>
    <w:unhideWhenUsed/>
    <w:rsid w:val="002C5C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5C90"/>
  </w:style>
  <w:style w:type="paragraph" w:styleId="Textodeglobo">
    <w:name w:val="Balloon Text"/>
    <w:basedOn w:val="Normal"/>
    <w:link w:val="TextodegloboCar"/>
    <w:uiPriority w:val="99"/>
    <w:semiHidden/>
    <w:unhideWhenUsed/>
    <w:rsid w:val="00BA2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2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5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Carlos III de Madrid</Company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Feuermann</dc:creator>
  <cp:lastModifiedBy>Emilio Vaquero Rodríguez</cp:lastModifiedBy>
  <cp:revision>2</cp:revision>
  <dcterms:created xsi:type="dcterms:W3CDTF">2021-11-18T07:48:00Z</dcterms:created>
  <dcterms:modified xsi:type="dcterms:W3CDTF">2021-11-18T07:48:00Z</dcterms:modified>
</cp:coreProperties>
</file>